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01" w:rsidRDefault="00AB3101" w:rsidP="00AB3101">
      <w:pPr>
        <w:rPr>
          <w:rFonts w:eastAsia="Times New Roman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AB3101" w:rsidTr="00AB3101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5715000" cy="2446020"/>
                                    <wp:effectExtent l="19050" t="0" r="0" b="0"/>
                                    <wp:docPr id="1" name="Рисунок 1" descr="cid:imgcid4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id:imgcid4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r:link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446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Приглашаем Вас принять участие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во</w:t>
                              </w:r>
                              <w:proofErr w:type="gramEnd"/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 xml:space="preserve">Всероссийском Морском </w:t>
                              </w:r>
                              <w:proofErr w:type="gram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конгрессе</w:t>
                              </w:r>
                              <w:proofErr w:type="gramEnd"/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3 - 4 октября 2022, Москва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center"/>
                                <w:rPr>
                                  <w:rFonts w:ascii="Arial" w:hAnsi="Arial" w:cs="Arial"/>
                                  <w:color w:val="0068A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68A5"/>
                                  <w:sz w:val="22"/>
                                  <w:szCs w:val="22"/>
                                </w:rPr>
                                <w:t>Дайджест новостей 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12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3429000" cy="2575560"/>
                                    <wp:effectExtent l="19050" t="0" r="0" b="0"/>
                                    <wp:docPr id="2" name="Рисунок 2" descr="cid:imgcid217">
                                      <a:hlinkClick xmlns:a="http://schemas.openxmlformats.org/drawingml/2006/main" r:id="rId7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id:imgcid217">
                                              <a:hlinkClick r:id="rId7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r:link="rId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2575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Сформирован состав делегации ФГУП «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Росморпорт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» для участия в Морском конгрессе во главе с заместителем генерального директора по флоту Василием Струговым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 xml:space="preserve">В состав делегации войдет более 80 представителей центрального аппарата и всех 14 филиалов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Росморпорта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, которые примут участие в деловой программе Конгресса, в том числе в качестве спикеров.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Также на площадке Морского конгресса состоится производственное совещание с руководителями, ответственными за организацию работы по эксплуатации флота ФГУП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Росморпорт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».   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857500" cy="3101340"/>
                                    <wp:effectExtent l="19050" t="0" r="0" b="0"/>
                                    <wp:docPr id="3" name="Рисунок 3" descr="cid:imgcid6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id:imgcid69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r:link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3101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Делегацию Федерального агентства морского и речного транспорта (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Росморречфлот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) возглавит 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Захарий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Джиоев</w:t>
                              </w:r>
                              <w:proofErr w:type="spellEnd"/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 xml:space="preserve">Глава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Росморречфлота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примет участие в дискуссии пленарного заседания «Морская политика России: новые возможности в эпоху больших перемен» и стратегической сессии: «Северный морской путь: продолжение движения сквозь льды». Также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Захарий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Тенгизович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выступит с докладом на сессии: «Российские порты на мировом рынке транспортных услуг: преодоление сдерживающих факторов».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В рамках сессии будут обсуждаться механизмы обеспечения конкурентоспособности российских портов и производственного роста отрасли в условиях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санкционного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давления и другие актуальные темы.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718560" cy="2225040"/>
                                    <wp:effectExtent l="19050" t="0" r="0" b="0"/>
                                    <wp:docPr id="4" name="Рисунок 4" descr="cid:imgcid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id:imgcid4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r:link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18560" cy="2225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Департамент транспорта и развития дорожно-транспортной инфраструктуры города Москвы</w:t>
                              </w:r>
                            </w:p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14 сентября команда организаторов Морского конгресса встретилась с заместителем руководителя Департамента Алексеем Митяевым и презентовала деловую программу Конгресса. Стороны обсудили действия и планы по эксплуатации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речных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электросудов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. Планируется, что по Москве-реке будет ходить 21 электрическое речное судно, а обеспечивать их работу – 23 плавучих комфортных причала. Реализация этого проекта положила начало возрождению регулярного речного транспорта.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rPr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  <w:t>АРКТИЧЕСКОЕ СУДОХОДСТВО. 90-ЛЕТИЕ СЕВМОРПУТИ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139440" cy="3139440"/>
                                    <wp:effectExtent l="19050" t="0" r="3810" b="0"/>
                                    <wp:docPr id="5" name="Рисунок 5" descr="cid:imgcid7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id:imgcid7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r:link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39440" cy="313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Игорь 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Тонковидов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, генеральный директор – председатель правления ПАО «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Совкомфлот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», выступит на пленарной сессии Морского конгресса</w:t>
                              </w:r>
                            </w:p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Сформирована делегация ПАО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Совкомфлот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», входящего в состав Российской палаты судоходства, для участия в деловой программе Конгресса.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>Компания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Совкомфлот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» – один из мировых лидеров в сфере морской транспортировки сжиженного газа, нефти и нефтепродуктов, а также обслуживания и обеспечения морской добычи углеводородов. Лидер мировой танкерной индустрии в деле внедрения экологически чистого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СПГ-топлива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для крупнотоннажных танкерных перевозок. 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139440" cy="2019300"/>
                                    <wp:effectExtent l="19050" t="0" r="3810" b="0"/>
                                    <wp:docPr id="6" name="Рисунок 6" descr="cid:imgcid5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cid:imgcid5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r:link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39440" cy="201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Делегацию ООО «Транспортная группа FESCO» на Всероссийском Морском конгрессе возглавит коммерческий директор Дальневосточного морского пароходства Денис 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Канатаев</w:t>
                              </w:r>
                              <w:proofErr w:type="spellEnd"/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Представители компании выступят на сессии «Северный морской путь: продолжение движения сквозь льды», посвященной 90-летию Северного морского пути.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Компания FESCO — одна из крупнейших частных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транспортно-логистических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компаний России и лидер контейнерных перевозок через Дальний Восток по внешнеторговым морским линиям, связывающим РФ и страны Азии.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  <w:t>МЕЖДУНАРОДНЫЕ УЧАСТНИКИ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147060" cy="2095500"/>
                                    <wp:effectExtent l="19050" t="0" r="0" b="0"/>
                                    <wp:docPr id="7" name="Рисунок 7" descr="cid:imgcid7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id:imgcid7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r:link="rId1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7060" cy="209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Международный бизнес-диалог «Россия – Турция»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Ассоциация экспортеров турецких судов, яхт и морских услуг примет участие в деловой программе Морского конгресса. Участники обсудят с российской стороной возможности сотрудничества в области проектирования и строительства гражданских судов, производства и закупок судового комплектующего оборудования.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Кроме того, во второй день работы Конгресса состоится </w:t>
                              </w:r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«</w:t>
                              </w: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Третье заседание подгруппы по судостроению и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яхтостроению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рабочей группы по промышленности Смешанной межправительственной Российско-Турецкой комиссии по торгово-экономическому сотрудничеству». 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147060" cy="1889760"/>
                                    <wp:effectExtent l="19050" t="0" r="0" b="0"/>
                                    <wp:docPr id="8" name="Рисунок 8" descr="cid:imgcid6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id:imgcid69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r:link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7060" cy="1889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Международный бизнес-диалог «Россия – Китай»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Компания SUMEC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Group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Corporation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во главе с представителем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Jake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Luo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примет участие в обсуждении перспектив и условий сотрудничества России и Китая в судостроительной отрасли. В рамках дискуссии участники рассмотрят альтернативные источники поставок судового оборудования, особенности логистики при доставке из Китая и юридические аспекты дальнейшего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бизнес-партнерства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. Модератором сессии выступит Генеральный представитель CCPIT в России –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Гао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Ци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42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42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5722620" cy="1280160"/>
                                    <wp:effectExtent l="19050" t="0" r="0" b="0"/>
                                    <wp:docPr id="9" name="Рисунок 9" descr="cid:imgcid1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id:imgcid1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r:link="rId2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22620" cy="1280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Международная компания TURBO MEDITERRANEO</w:t>
                              </w: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 </w:t>
                              </w:r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примет участие в Морском конгрессе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Делегацию от компании возглавит генеральный директор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Иоаннис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Параскевопулос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>. Компания TURBO MEDITERRANEO представит на Всероссийском Морском конгрессе выставочный стенд, а также примет активное участие в деловой программе.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lastRenderedPageBreak/>
                                <w:t>Компания TURBO MEDITERRANEO более 45 лет занимает ведущие позиции в сфере обслуживания турбокомпрессоров на внутреннем и международном рынках. Основная деятельность компании: сервисное обслуживание гражданских судов, предприятий нефтегазовой отрасли, электростанций. 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rPr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  <w:t>РЕГИОНАЛЬНЫЕ ДЕЛЕГАЦИИ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147060" cy="2049780"/>
                                    <wp:effectExtent l="19050" t="0" r="0" b="0"/>
                                    <wp:docPr id="10" name="Рисунок 10" descr="cid:imgcid2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id:imgcid2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r:link="rId2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7060" cy="2049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Подтверждено участие в Морском конгрессе министра промышленности и природных ресурсов Астраханской области Ильи Волынского</w:t>
                              </w:r>
                            </w:p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Также от региона делегирована начальник управления промышленности и логистики Ирина Вакуленко. В новых экономических условиях существенно возросла роль Прикаспийского региона и международного транспортного коридора «Север – Юг». Одним из его ключевых звеньев является портовый комплекс Астраханской области, а именно порты Астрахань и Оля. Перспективы увеличения перевозок по МТК «Север – Юг» будут обсуждаться на Морском конгрессе при участии представителей власти и бизнеса.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147060" cy="2278380"/>
                                    <wp:effectExtent l="19050" t="0" r="0" b="0"/>
                                    <wp:docPr id="11" name="Рисунок 11" descr="cid:imgcid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id:imgcid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r:link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7060" cy="2278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Сформирован состав делегации для участия в Морском конгрессе во главе с Олегом 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Коробченко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, министром промышленности и торговли Республики Татарстан </w:t>
                              </w:r>
                            </w:p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Татарстан на сегодняшний день является крупным центром судостроения в России и одним из первых регионов, где ведется системная работа по внедрению использования природного газа как моторного топлива на различных видах транспорта. 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rPr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  <w:t>РАЗВИТИЕ СУДОСТРОИТЕЛЬНОЙ ПРОМЫШЛЕННОСТИ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147060" cy="2415540"/>
                                    <wp:effectExtent l="19050" t="0" r="0" b="0"/>
                                    <wp:docPr id="12" name="Рисунок 12" descr="cid:imgcid5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cid:imgcid5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r:link="rId2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7060" cy="2415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АО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Судостроительная Корпорация «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Ак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Барс»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>На Всероссийском Морском конгрессе АО «Судостроительная Корпорация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Ак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Барс» (группа компаний АО «Холдинговая компания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Ак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Барс») презентует инновационные проекты в сфере судостроения. Компания выступила инновационным партнером конгресса.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>Генеральный директор АО «Судостроительная Корпорация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Ак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Барс»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Ренат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Мистахов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отметил:</w:t>
                              </w:r>
                              <w:r>
                                <w:rPr>
                                  <w:rStyle w:val="a6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«Участие во Всероссийском морском конгрессе – важный этап для развития любой компании судостроительной отрасли. Корпорация является крупным географическим кластером отечественного судостроения, включает в себя ведущие промышленные предприятия России, и это обязывает искать новые пути развития, постоянно изучать спрос и предложение, международные тренды, разрабатывать и внедрять новые технологии, которые смогут продвинуть саму отрасль вперед».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3139440" cy="2240280"/>
                                    <wp:effectExtent l="19050" t="0" r="3810" b="0"/>
                                    <wp:docPr id="13" name="Рисунок 13" descr="cid:imgcid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cid:imgcid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r:link="rId3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39440" cy="2240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Корпорация Морского Приборостроения выступает стратегическим партнером Всероссийского Морского конгресса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В рамках Конгресса состоится деловой завтрак организованный Корпорацией, на котором генеральный директор Леонид Стругов расскажет о диверсификации производства в гражданском сегменте. 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На конгрессе участники узнают о работе предприятий, которые выступят единым стендом, представив продукцию всех четырех концернов: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Моринформсистема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– Агат»,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Океанприбор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», НПО «Аврора», ЦНИИ «Электроприбор», и предложат единый каталог гражданской продукции.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139440" cy="1272540"/>
                                    <wp:effectExtent l="19050" t="0" r="3810" b="0"/>
                                    <wp:docPr id="14" name="Рисунок 14" descr="cid:imgcid2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cid:imgcid2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 r:link="rId3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39440" cy="1272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Делегацию АО «</w:t>
                              </w:r>
                              <w:proofErr w:type="spellStart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Судоэкспорт</w:t>
                              </w:r>
                              <w:proofErr w:type="spellEnd"/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» на Морском конгрессе возглавит генеральный директор Виктор Родин</w:t>
                              </w:r>
                            </w:p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Представители делегации примут участие в стратегической сессии «Международное сотрудничество в сфере судостроения и судоходства: перспективные направления. Формирование новых партнерств и цепочек поставок»,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которая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состоится 4 октября. АО «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Судоэкспорт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» входит в АО «Объединенная судостроительная корпорация» и уже более 30 лет представляет российское судостроение на мировом рынке.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</w:pPr>
                              <w:hyperlink r:id="rId34" w:tgtFrame="_blank" w:history="1">
                                <w:r>
                                  <w:rPr>
                                    <w:rStyle w:val="a3"/>
                                    <w:rFonts w:ascii="Arial" w:hAnsi="Arial" w:cs="Arial"/>
                                    <w:b/>
                                    <w:bCs/>
                                    <w:color w:val="006EB8"/>
                                    <w:sz w:val="17"/>
                                    <w:szCs w:val="17"/>
                                  </w:rPr>
                                  <w:t>ТИТУЛЬНЫЕ ПАРТНЕРЫ</w:t>
                                </w:r>
                              </w:hyperlink>
                              <w:r>
                                <w:rPr>
                                  <w:rStyle w:val="a5"/>
                                  <w:rFonts w:ascii="Arial" w:hAnsi="Arial" w:cs="Arial"/>
                                  <w:color w:val="55555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5715000" cy="883920"/>
                                    <wp:effectExtent l="19050" t="0" r="0" b="0"/>
                                    <wp:docPr id="15" name="Рисунок 15" descr="cid:imgcid957">
                                      <a:hlinkClick xmlns:a="http://schemas.openxmlformats.org/drawingml/2006/main" r:id="rId3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cid:imgcid957">
                                              <a:hlinkClick r:id="rId3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r:link="rId3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883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6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hyperlink r:id="rId38" w:tgtFrame="_blank" w:history="1">
                                <w:r>
                                  <w:rPr>
                                    <w:rStyle w:val="a3"/>
                                    <w:rFonts w:ascii="Arial" w:eastAsia="Times New Roman" w:hAnsi="Arial" w:cs="Arial"/>
                                    <w:color w:val="FFFFFF"/>
                                    <w:sz w:val="19"/>
                                    <w:szCs w:val="19"/>
                                    <w:u w:val="none"/>
                                    <w:bdr w:val="none" w:sz="0" w:space="0" w:color="auto" w:frame="1"/>
                                    <w:shd w:val="clear" w:color="auto" w:fill="0068A5"/>
                                  </w:rPr>
                                  <w:t>Все партнеры</w:t>
                                </w:r>
                              </w:hyperlink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800"/>
                    <w:gridCol w:w="54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6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998220" cy="1127760"/>
                                    <wp:effectExtent l="19050" t="0" r="0" b="0"/>
                                    <wp:docPr id="16" name="Рисунок 16" descr="cid:imgcid4">
                                      <a:hlinkClick xmlns:a="http://schemas.openxmlformats.org/drawingml/2006/main" r:id="rId39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cid:imgcid4">
                                              <a:hlinkClick r:id="rId39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 r:link="rId4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8220" cy="112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75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54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80" w:type="dxa"/>
                                <w:left w:w="120" w:type="dxa"/>
                                <w:bottom w:w="180" w:type="dxa"/>
                                <w:right w:w="12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Подписывайтесь на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официальный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hyperlink r:id="rId42" w:tgtFrame="_blank" w:history="1">
                                <w:proofErr w:type="spellStart"/>
                                <w:r>
                                  <w:rPr>
                                    <w:rStyle w:val="a3"/>
                                    <w:rFonts w:ascii="Arial" w:hAnsi="Arial" w:cs="Arial"/>
                                    <w:color w:val="0068A5"/>
                                    <w:sz w:val="17"/>
                                    <w:szCs w:val="17"/>
                                  </w:rPr>
                                  <w:t>телеграм-канал</w:t>
                                </w:r>
                                <w:proofErr w:type="spellEnd"/>
                              </w:hyperlink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Всероссийского Морского конгресса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  <w:t>Коммуникационная площадка для профессионалов отрасли.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6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hyperlink r:id="rId43" w:tgtFrame="_blank" w:history="1">
                                <w:r>
                                  <w:rPr>
                                    <w:rStyle w:val="a3"/>
                                    <w:rFonts w:ascii="Arial" w:eastAsia="Times New Roman" w:hAnsi="Arial" w:cs="Arial"/>
                                    <w:color w:val="FFFFFF"/>
                                    <w:sz w:val="19"/>
                                    <w:szCs w:val="19"/>
                                    <w:u w:val="none"/>
                                    <w:bdr w:val="none" w:sz="0" w:space="0" w:color="auto" w:frame="1"/>
                                    <w:shd w:val="clear" w:color="auto" w:fill="0068A5"/>
                                  </w:rPr>
                                  <w:t>Деловая программа Морского конгресса</w:t>
                                </w:r>
                              </w:hyperlink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rPr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</w:pPr>
                              <w:hyperlink r:id="rId44" w:tgtFrame="_blank" w:history="1">
                                <w:r>
                                  <w:rPr>
                                    <w:rStyle w:val="a5"/>
                                    <w:rFonts w:ascii="Arial" w:hAnsi="Arial" w:cs="Arial"/>
                                    <w:color w:val="0068A5"/>
                                    <w:sz w:val="17"/>
                                    <w:szCs w:val="17"/>
                                    <w:u w:val="single"/>
                                  </w:rPr>
                                  <w:t>УСЛОВИЯ УЧАСТИЯ</w:t>
                                </w:r>
                              </w:hyperlink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286"/>
                    <w:gridCol w:w="4914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125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286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6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>
                                    <wp:extent cx="1432560" cy="2179320"/>
                                    <wp:effectExtent l="19050" t="0" r="0" b="0"/>
                                    <wp:docPr id="17" name="Рисунок 17" descr="cid:imgcid557">
                                      <a:hlinkClick xmlns:a="http://schemas.openxmlformats.org/drawingml/2006/main" r:id="rId4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cid:imgcid557">
                                              <a:hlinkClick r:id="rId4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 r:link="rId4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2560" cy="217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750" w:type="pct"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914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80" w:type="dxa"/>
                                <w:left w:w="120" w:type="dxa"/>
                                <w:bottom w:w="120" w:type="dxa"/>
                                <w:right w:w="12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Приглашаем Вас принять участие в Конгрессе в качестве Делегата</w:t>
                              </w:r>
                            </w:p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В пакет Делегат включено: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914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20" w:type="dxa"/>
                                <w:left w:w="120" w:type="dxa"/>
                                <w:bottom w:w="180" w:type="dxa"/>
                                <w:right w:w="120" w:type="dxa"/>
                              </w:tcMar>
                              <w:vAlign w:val="center"/>
                              <w:hideMark/>
                            </w:tcPr>
                            <w:p w:rsidR="00AB3101" w:rsidRDefault="00AB3101" w:rsidP="002F6E0F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line="288" w:lineRule="auto"/>
                                <w:ind w:left="0"/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Участие в деловой программе Конгресса</w:t>
                              </w:r>
                            </w:p>
                            <w:p w:rsidR="00AB3101" w:rsidRDefault="00AB3101" w:rsidP="002F6E0F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line="288" w:lineRule="auto"/>
                                <w:ind w:left="0"/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Обеды и кофе-брейки </w:t>
                              </w:r>
                            </w:p>
                            <w:p w:rsidR="00AB3101" w:rsidRDefault="00AB3101" w:rsidP="002F6E0F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line="288" w:lineRule="auto"/>
                                <w:ind w:left="0"/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Приглашение на вечерний приём, посвящённый 90-летию Северного морского пути</w:t>
                              </w:r>
                            </w:p>
                            <w:p w:rsidR="00AB3101" w:rsidRDefault="00AB3101" w:rsidP="002F6E0F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line="288" w:lineRule="auto"/>
                                <w:ind w:left="0"/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Приглашение на "Вечерний Коктейль" по случаю окончания Конгресса </w:t>
                              </w:r>
                            </w:p>
                            <w:p w:rsidR="00AB3101" w:rsidRDefault="00AB3101" w:rsidP="002F6E0F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88" w:lineRule="auto"/>
                                <w:ind w:left="0"/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Доступ к итоговым электронным материалам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a4"/>
                                <w:spacing w:before="0" w:beforeAutospacing="0" w:after="0" w:afterAutospacing="0" w:line="288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Не пропустите крупнейшее событие года в морской индустрии!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Style w:val="a5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Регистрируйтесь на Всероссийский Морской конгресс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6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hyperlink r:id="rId48" w:tgtFrame="_blank" w:history="1">
                                <w:r>
                                  <w:rPr>
                                    <w:rStyle w:val="a5"/>
                                    <w:rFonts w:ascii="Arial" w:eastAsia="Times New Roman" w:hAnsi="Arial" w:cs="Arial"/>
                                    <w:color w:val="FFFFFF"/>
                                    <w:sz w:val="19"/>
                                    <w:szCs w:val="19"/>
                                    <w:bdr w:val="none" w:sz="0" w:space="0" w:color="auto" w:frame="1"/>
                                    <w:shd w:val="clear" w:color="auto" w:fill="0068A5"/>
                                  </w:rPr>
                                  <w:t>Отправить заявку на участие</w:t>
                                </w:r>
                              </w:hyperlink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800"/>
                    <w:gridCol w:w="24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3300" w:type="pct"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8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80" w:type="dxa"/>
                                <w:left w:w="120" w:type="dxa"/>
                                <w:bottom w:w="120" w:type="dxa"/>
                                <w:right w:w="12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a5"/>
                                  <w:rFonts w:ascii="Arial" w:hAnsi="Arial" w:cs="Arial"/>
                                  <w:color w:val="0068A5"/>
                                  <w:sz w:val="17"/>
                                  <w:szCs w:val="17"/>
                                </w:rPr>
                                <w:lastRenderedPageBreak/>
                                <w:t>МЕСТО ПРОВЕДЕНИЯ МОРСКОГО КОНГРЕССА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8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60" w:type="dxa"/>
                                <w:left w:w="180" w:type="dxa"/>
                                <w:bottom w:w="240" w:type="dxa"/>
                                <w:right w:w="18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Здание Правительства Москвы </w:t>
                              </w:r>
                            </w:p>
                            <w:p w:rsidR="00AB3101" w:rsidRDefault="00AB3101">
                              <w:pPr>
                                <w:pStyle w:val="msonormalmrcssattr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Москва, ул. Новый Арбат, 36</w:t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65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4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60" w:type="dxa"/>
                                <w:left w:w="0" w:type="dxa"/>
                                <w:bottom w:w="6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AB3101" w:rsidRDefault="00AB3101">
                              <w:pPr>
                                <w:spacing w:line="120" w:lineRule="atLeast"/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952500" cy="1363980"/>
                                    <wp:effectExtent l="19050" t="0" r="0" b="0"/>
                                    <wp:docPr id="18" name="Рисунок 18" descr="I'm an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I'm an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 r:link="rId5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1363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AB310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720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200"/>
                  </w:tblGrid>
                  <w:tr w:rsidR="00AB3101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shd w:val="clear" w:color="auto" w:fill="0068A5"/>
                        <w:tcMar>
                          <w:top w:w="60" w:type="dxa"/>
                          <w:left w:w="0" w:type="dxa"/>
                          <w:bottom w:w="6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200"/>
                              </w:tblGrid>
                              <w:tr w:rsidR="00AB310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AB3101" w:rsidRDefault="00AB3101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hyperlink r:id="rId51" w:tgtFrame="_blank" w:history="1">
                                      <w:proofErr w:type="gramStart"/>
                                      <w:r>
                                        <w:rPr>
                                          <w:rStyle w:val="a3"/>
                                          <w:rFonts w:ascii="Arial" w:eastAsia="Times New Roman" w:hAnsi="Arial" w:cs="Arial"/>
                                          <w:color w:val="FFFFFF"/>
                                          <w:sz w:val="17"/>
                                          <w:szCs w:val="17"/>
                                          <w:u w:val="none"/>
                                        </w:rPr>
                                        <w:t>О конгрессе</w:t>
                                      </w:r>
                                    </w:hyperlink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 </w:t>
                                    </w:r>
                                    <w:hyperlink r:id="rId52" w:tgtFrame="_blank" w:history="1">
                                      <w:r>
                                        <w:rPr>
                                          <w:rStyle w:val="a3"/>
                                          <w:rFonts w:ascii="Arial" w:eastAsia="Times New Roman" w:hAnsi="Arial" w:cs="Arial"/>
                                          <w:color w:val="FFFFFF"/>
                                          <w:sz w:val="17"/>
                                          <w:szCs w:val="17"/>
                                          <w:u w:val="none"/>
                                        </w:rPr>
                                        <w:t>Партнеры</w:t>
                                      </w:r>
                                    </w:hyperlink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 </w:t>
                                    </w:r>
                                    <w:hyperlink r:id="rId53" w:tgtFrame="_blank" w:history="1">
                                      <w:r>
                                        <w:rPr>
                                          <w:rStyle w:val="a3"/>
                                          <w:rFonts w:ascii="Arial" w:eastAsia="Times New Roman" w:hAnsi="Arial" w:cs="Arial"/>
                                          <w:color w:val="FFFFFF"/>
                                          <w:sz w:val="17"/>
                                          <w:szCs w:val="17"/>
                                          <w:u w:val="none"/>
                                        </w:rPr>
                                        <w:t>Условия участия</w:t>
                                      </w:r>
                                    </w:hyperlink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 </w:t>
                                    </w:r>
                                    <w:hyperlink r:id="rId54" w:tgtFrame="_blank" w:history="1">
                                      <w:r>
                                        <w:rPr>
                                          <w:rStyle w:val="a3"/>
                                          <w:rFonts w:ascii="Arial" w:eastAsia="Times New Roman" w:hAnsi="Arial" w:cs="Arial"/>
                                          <w:color w:val="FFFFFF"/>
                                          <w:sz w:val="17"/>
                                          <w:szCs w:val="17"/>
                                          <w:u w:val="none"/>
                                        </w:rPr>
                                        <w:t>Программа</w:t>
                                      </w:r>
                                    </w:hyperlink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 </w:t>
                                    </w:r>
                                    <w:hyperlink r:id="rId55" w:tgtFrame="_blank" w:history="1">
                                      <w:r>
                                        <w:rPr>
                                          <w:rStyle w:val="a3"/>
                                          <w:rFonts w:ascii="Arial" w:eastAsia="Times New Roman" w:hAnsi="Arial" w:cs="Arial"/>
                                          <w:color w:val="FFFFFF"/>
                                          <w:sz w:val="17"/>
                                          <w:szCs w:val="17"/>
                                          <w:u w:val="none"/>
                                        </w:rPr>
                                        <w:t>Выставка</w:t>
                                      </w:r>
                                      <w:proofErr w:type="gramEnd"/>
                                    </w:hyperlink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 </w:t>
                                    </w:r>
                                    <w:hyperlink r:id="rId56" w:tgtFrame="_blank" w:history="1">
                                      <w:r>
                                        <w:rPr>
                                          <w:rStyle w:val="a3"/>
                                          <w:rFonts w:ascii="Arial" w:eastAsia="Times New Roman" w:hAnsi="Arial" w:cs="Arial"/>
                                          <w:color w:val="FFFFFF"/>
                                          <w:sz w:val="17"/>
                                          <w:szCs w:val="17"/>
                                          <w:u w:val="none"/>
                                        </w:rPr>
                                        <w:t>Новости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AB3101" w:rsidRDefault="00AB310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vanish/>
                            <w:color w:val="000000"/>
                          </w:rPr>
                        </w:pP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top w:w="120" w:type="dxa"/>
                            <w:left w:w="120" w:type="dxa"/>
                            <w:bottom w:w="120" w:type="dxa"/>
                            <w:right w:w="120" w:type="dxa"/>
                          </w:tblCellMar>
                          <w:tblLook w:val="04A0"/>
                        </w:tblPr>
                        <w:tblGrid>
                          <w:gridCol w:w="7200"/>
                        </w:tblGrid>
                        <w:tr w:rsidR="00AB310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558"/>
                              </w:tblGrid>
                              <w:tr w:rsidR="00AB3101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4" w:type="dxa"/>
                                      <w:bottom w:w="0" w:type="dxa"/>
                                      <w:right w:w="24" w:type="dxa"/>
                                    </w:tcMar>
                                    <w:vAlign w:val="center"/>
                                    <w:hideMark/>
                                  </w:tcPr>
                                  <w:p w:rsidR="00AB3101" w:rsidRDefault="00AB310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304800" cy="304800"/>
                                          <wp:effectExtent l="19050" t="0" r="0" b="0"/>
                                          <wp:docPr id="19" name="Рисунок 19" descr="Telegram">
                                            <a:hlinkClick xmlns:a="http://schemas.openxmlformats.org/drawingml/2006/main" r:id="rId5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 descr="Telegram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8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48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AB3101" w:rsidRDefault="00AB3101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AB3101" w:rsidRDefault="00AB3101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B3101" w:rsidRDefault="00AB3101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B3101" w:rsidRDefault="00AB3101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57308" w:rsidRDefault="00AB3101"/>
    <w:sectPr w:rsidR="00257308" w:rsidSect="00BA2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47BEB"/>
    <w:multiLevelType w:val="multilevel"/>
    <w:tmpl w:val="7558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101"/>
    <w:rsid w:val="003E60BA"/>
    <w:rsid w:val="007108DC"/>
    <w:rsid w:val="00AB3101"/>
    <w:rsid w:val="00BA2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10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310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B3101"/>
    <w:pPr>
      <w:spacing w:before="100" w:beforeAutospacing="1" w:after="100" w:afterAutospacing="1"/>
    </w:pPr>
  </w:style>
  <w:style w:type="paragraph" w:customStyle="1" w:styleId="msonormalmrcssattr">
    <w:name w:val="msonormal_mr_css_attr"/>
    <w:basedOn w:val="a"/>
    <w:uiPriority w:val="99"/>
    <w:rsid w:val="00AB3101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AB3101"/>
    <w:rPr>
      <w:b/>
      <w:bCs/>
    </w:rPr>
  </w:style>
  <w:style w:type="character" w:styleId="a6">
    <w:name w:val="Emphasis"/>
    <w:basedOn w:val="a0"/>
    <w:uiPriority w:val="20"/>
    <w:qFormat/>
    <w:rsid w:val="00AB310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B31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310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1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gcid47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geteml.com/ru/mail_link_tracker?hash=6dmrje1xwwr9uyxwq3of8756r99gitky1pfkib1dwrx1gpx1zs6bd6zqi7es4x1hbm79hqbe54qfhb9scnygisaet7hr4357zhikqzba&amp;url=aHR0cHM6Ly90Lm1lL25ldmFjb25ncmVzcz91dG1fbWVkaXVtPWVtYWlsJnV0bV9zb3VyY2U9VW5pc2VuZGVyJnV0bV9jYW1wYWlnbj0yNzgyMTM4NzM~&amp;uid=NDg3NzU3Mw~~&amp;ucs=28029aa8b4780344f4f3efefbfc854df" TargetMode="External"/><Relationship Id="rId21" Type="http://schemas.openxmlformats.org/officeDocument/2006/relationships/image" Target="cid:imgcid699" TargetMode="External"/><Relationship Id="rId34" Type="http://schemas.openxmlformats.org/officeDocument/2006/relationships/hyperlink" Target="https://geteml.com/ru/mail_link_tracker?hash=6ijq73dfpdf6gqxwq3of8756r99gitky1pfkib1dwrx1gpx1zs6bbq971ozxbfwt6h8a5tdos7nn3d9scnygisaet7hr4357zhikqzba&amp;url=aHR0cHM6Ly93d3cubmV2YWNvbmdyZXNzLmNvbS9wYXJ0bmVycy8_dXRtX21lZGl1bT1lbWFpbCZ1dG1fc291cmNlPVVuaXNlbmRlciZ1dG1fY2FtcGFpZ249Mjc4MjEzODcz&amp;uid=NDg3NzU3Mw~~&amp;ucs=f36e6531f7f45f733e7da0da293e9bdc" TargetMode="External"/><Relationship Id="rId42" Type="http://schemas.openxmlformats.org/officeDocument/2006/relationships/hyperlink" Target="https://geteml.com/ru/mail_link_tracker?hash=6xrf63e3wt7fz6xwq3of8756r99gitky1pfkib1dwrx1gpx1zs6bbzy8nwbpypfmgm79hqbe54qfhb9scnygisaet7hr4357zhikqzba&amp;url=aHR0cHM6Ly90Lm1lL25ldmFjb25ncmVzcz91dG1fbWVkaXVtPWVtYWlsJnV0bV9zb3VyY2U9VW5pc2VuZGVyJnV0bV9jYW1wYWlnbj0yNzgyMTM4NzM~&amp;uid=NDg3NzU3Mw~~&amp;ucs=28029aa8b4780344f4f3efefbfc854df" TargetMode="External"/><Relationship Id="rId47" Type="http://schemas.openxmlformats.org/officeDocument/2006/relationships/image" Target="cid:imgcid557" TargetMode="External"/><Relationship Id="rId50" Type="http://schemas.openxmlformats.org/officeDocument/2006/relationships/image" Target="cid:imgcid219" TargetMode="External"/><Relationship Id="rId55" Type="http://schemas.openxmlformats.org/officeDocument/2006/relationships/hyperlink" Target="https://geteml.com/ru/mail_link_tracker?hash=6pjnxffidc6punxwq3of8756r99gitky1pfkib1dwrx1gpx1zs6byk7qsm5pqj8arwwwwekm7xxai9ddk8xr455pnagsghq7cxy8zzso&amp;url=aHR0cHM6Ly9uZXZhY29uZ3Jlc3MuY29tLz91dG1fbWVkaXVtPWVtYWlsJnV0bV9zb3VyY2U9VW5pc2VuZGVyJnV0bV9jYW1wYWlnbj0yNzgyMTM4NzMjYmxvY2sxMA~~&amp;uid=NDg3NzU3Mw~~&amp;ucs=ec91befa10052324a6eaec9c830db0b2" TargetMode="External"/><Relationship Id="rId7" Type="http://schemas.openxmlformats.org/officeDocument/2006/relationships/hyperlink" Target="https://geteml.com/ru/mail_link_tracker?hash=6zs4wuabhyqagoxwq3of8756r99gitky1pfkib1dwrx1gpx1zs6bmnjgi59z1gqqm11yqb4hx4ecut9scnygisaet7hr4357zhikqzba&amp;url=aHR0cHM6Ly93d3cubmV2YWNvbmdyZXNzLmNvbS9zcGVha2Vycy8_dXRtX21lZGl1bT1lbWFpbCZ1dG1fc291cmNlPVVuaXNlbmRlciZ1dG1fY2FtcGFpZ249Mjc4MjEzODcz&amp;uid=NDg3NzU3Mw~~&amp;ucs=45e038c61184d7b2a79e1fde780e395e" TargetMode="External"/><Relationship Id="rId12" Type="http://schemas.openxmlformats.org/officeDocument/2006/relationships/image" Target="media/image4.jpeg"/><Relationship Id="rId17" Type="http://schemas.openxmlformats.org/officeDocument/2006/relationships/image" Target="cid:imgcid597" TargetMode="External"/><Relationship Id="rId25" Type="http://schemas.openxmlformats.org/officeDocument/2006/relationships/image" Target="cid:imgcid278" TargetMode="External"/><Relationship Id="rId33" Type="http://schemas.openxmlformats.org/officeDocument/2006/relationships/image" Target="cid:imgcid220" TargetMode="External"/><Relationship Id="rId38" Type="http://schemas.openxmlformats.org/officeDocument/2006/relationships/hyperlink" Target="https://geteml.com/ru/mail_link_tracker?hash=6aa4aawbydd6zoxwq3of8756r99gitky1pfkib1dwrx1gpx1zs6by5urrepb63dd6h8a5tdos7nn3d9scnygisaet7hr4357zhikqzba&amp;url=aHR0cHM6Ly93d3cubmV2YWNvbmdyZXNzLmNvbS9wYXJ0bmVycy8_dXRtX21lZGl1bT1lbWFpbCZ1dG1fc291cmNlPVVuaXNlbmRlciZ1dG1fY2FtcGFpZ249Mjc4MjEzODcz&amp;uid=NDg3NzU3Mw~~&amp;ucs=f36e6531f7f45f733e7da0da293e9bdc" TargetMode="External"/><Relationship Id="rId46" Type="http://schemas.openxmlformats.org/officeDocument/2006/relationships/image" Target="media/image17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imgcid539" TargetMode="External"/><Relationship Id="rId41" Type="http://schemas.openxmlformats.org/officeDocument/2006/relationships/image" Target="cid:imgcid4" TargetMode="External"/><Relationship Id="rId54" Type="http://schemas.openxmlformats.org/officeDocument/2006/relationships/hyperlink" Target="https://geteml.com/ru/mail_link_tracker?hash=68iu7cwckrnc6hxwq3of8756r99gitky1pfkib1dwrx1gpx1zs6bbqx5spqaetfh37u37q7axf3pcm9scnygisaet7hr4357zhikqzba&amp;url=aHR0cHM6Ly9uZXZhY29uZ3Jlc3MuY29tLz91dG1fbWVkaXVtPWVtYWlsJnV0bV9zb3VyY2U9VW5pc2VuZGVyJnV0bV9jYW1wYWlnbj0yNzgyMTM4NzMjYmxvY2s4&amp;uid=NDg3NzU3Mw~~&amp;ucs=7616079d3815b3dcbda97ef3e875f615" TargetMode="External"/><Relationship Id="rId1" Type="http://schemas.openxmlformats.org/officeDocument/2006/relationships/numbering" Target="numbering.xml"/><Relationship Id="rId6" Type="http://schemas.openxmlformats.org/officeDocument/2006/relationships/image" Target="cid:imgcid496" TargetMode="External"/><Relationship Id="rId11" Type="http://schemas.openxmlformats.org/officeDocument/2006/relationships/image" Target="cid:imgcid69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cid:imgcid957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geteml.com/ru/mail_link_tracker?hash=6axqxugrsbp41exwq3of8756r99gitky1pfkib1dwrx1gpx1zs6bfpnzkz3umkfzmbnpix68zxr4s86zaqgipiss9nogae9ixu89t1qe&amp;url=aHR0cHM6Ly9uZXZhY29uZ3Jlc3MuY29tL3VwbG9hZC9jb25kaXRpb25zTUMyMDIyLnBkZj91dG1fbWVkaXVtPWVtYWlsJnV0bV9zb3VyY2U9VW5pc2VuZGVyJnV0bV9jYW1wYWlnbj0yNzgyMTM4NzM~&amp;uid=NDg3NzU3Mw~~&amp;ucs=df498e67117a6f85f538c03af3afa51f" TargetMode="External"/><Relationship Id="rId53" Type="http://schemas.openxmlformats.org/officeDocument/2006/relationships/hyperlink" Target="https://geteml.com/ru/mail_link_tracker?hash=6y85pgyshbdmh4xwq3of8756r99gitky1pfkib1dwrx1gpx1zs6bykf3r8humomyqghoz3ckmka5gf8fqjwreomwj4nsghq7cxy8zzso&amp;url=aHR0cHM6Ly9uZXZhY29uZ3Jlc3MuY29tLz91dG1fbWVkaXVtPWVtYWlsJnV0bV9zb3VyY2U9VW5pc2VuZGVyJnV0bV9jYW1wYWlnbj0yNzgyMTM4NzMjYmxvY2sxMg~~&amp;uid=NDg3NzU3Mw~~&amp;ucs=f91f809e4d89545a4a1092736a98c3d6" TargetMode="External"/><Relationship Id="rId58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cid:imgcid725" TargetMode="External"/><Relationship Id="rId23" Type="http://schemas.openxmlformats.org/officeDocument/2006/relationships/image" Target="cid:imgcid13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5.png"/><Relationship Id="rId49" Type="http://schemas.openxmlformats.org/officeDocument/2006/relationships/image" Target="media/image18.png"/><Relationship Id="rId57" Type="http://schemas.openxmlformats.org/officeDocument/2006/relationships/hyperlink" Target="https://geteml.com/ru/mail_link_tracker?hash=6e36e6cqtb73ooxwq3of8756r99gitky1pfkib1dwrx1gpx1zs6br4qcxg7n658sugkpncuz1yqndijagjqetteyx3ssghq7cxy8zzso&amp;url=aHR0cHM6Ly90Lm1lL25ldmFjb25ncmVzcz91dG1fbWVkaXVtPWVtYWlsJnV0bV9zb3VyY2U9VW5pc2VuZGVyJnV0bV9jYW1wYWlnbj0yNzgyMTM4NzM~&amp;uid=NDg3NzU3Mw~~&amp;ucs=28029aa8b4780344f4f3efefbfc854df" TargetMode="External"/><Relationship Id="rId10" Type="http://schemas.openxmlformats.org/officeDocument/2006/relationships/image" Target="media/image3.png"/><Relationship Id="rId19" Type="http://schemas.openxmlformats.org/officeDocument/2006/relationships/image" Target="cid:imgcid736" TargetMode="External"/><Relationship Id="rId31" Type="http://schemas.openxmlformats.org/officeDocument/2006/relationships/image" Target="cid:imgcid22" TargetMode="External"/><Relationship Id="rId44" Type="http://schemas.openxmlformats.org/officeDocument/2006/relationships/hyperlink" Target="https://geteml.com/ru/mail_link_tracker?hash=6o3ibmmpr8qjtkxwq3of8756r99gitky1pfkib1dwrx1gpx1zs6beb9kut7z1y5gtbnpix68zxr4s86zaqgipiss9nogae9ixu89t1qe&amp;url=aHR0cHM6Ly9uZXZhY29uZ3Jlc3MuY29tL3VwbG9hZC9jb25kaXRpb25zTUMyMDIyLnBkZj91dG1fbWVkaXVtPWVtYWlsJnV0bV9zb3VyY2U9VW5pc2VuZGVyJnV0bV9jYW1wYWlnbj0yNzgyMTM4NzM~&amp;uid=NDg3NzU3Mw~~&amp;ucs=df498e67117a6f85f538c03af3afa51f" TargetMode="External"/><Relationship Id="rId52" Type="http://schemas.openxmlformats.org/officeDocument/2006/relationships/hyperlink" Target="https://geteml.com/ru/mail_link_tracker?hash=6154e6imp7yb7oxwq3of8756r99gitky1pfkib1dwrx1gpx1zs6bff9snrefsb5z8xuz18hk4q1pkbdphxinp7iqz6qsghq7cxy8zzso&amp;url=aHR0cHM6Ly9uZXZhY29uZ3Jlc3MuY29tLz91dG1fbWVkaXVtPWVtYWlsJnV0bV9zb3VyY2U9VW5pc2VuZGVyJnV0bV9jYW1wYWlnbj0yNzgyMTM4NzMjYmxvY2s5&amp;uid=NDg3NzU3Mw~~&amp;ucs=f66c2c2b5b593330fa7c0afd4709218b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imgcid21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cid:imgcid68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geteml.com/ru/mail_link_tracker?hash=63krcsit9zp7ooxwq3of8756r99gitky1pfkib1dwrx1gpx1zs6bbjgxpwxj7sksmh8a5tdos7nn3d9scnygisaet7hr4357zhikqzba&amp;url=aHR0cHM6Ly93d3cubmV2YWNvbmdyZXNzLmNvbS9wYXJ0bmVycy8_dXRtX21lZGl1bT1lbWFpbCZ1dG1fc291cmNlPVVuaXNlbmRlciZ1dG1fY2FtcGFpZ249Mjc4MjEzODcz&amp;uid=NDg3NzU3Mw~~&amp;ucs=f36e6531f7f45f733e7da0da293e9bdc" TargetMode="External"/><Relationship Id="rId43" Type="http://schemas.openxmlformats.org/officeDocument/2006/relationships/hyperlink" Target="https://geteml.com/ru/mail_link_tracker?hash=6a5yjpjcyrwkx4xwq3of8756r99gitky1pfkib1dwrx1gpx1zs6br9peud4d1xj9z6msqucmfsjny89scnygisaet7hr4357zhikqzba&amp;url=aHR0cHM6Ly93d3cubmV2YWNvbmdyZXNzLmNvbS91cGxvYWQvQnVzaW5lc3NfcHJvZ3JhbW1lLnBkZj91dG1fbWVkaXVtPWVtYWlsJnV0bV9zb3VyY2U9VW5pc2VuZGVyJnV0bV9jYW1wYWlnbj0yNzgyMTM4NzM~&amp;uid=NDg3NzU3Mw~~&amp;ucs=8553227c5a7d9c9716e9908f412544c6" TargetMode="External"/><Relationship Id="rId48" Type="http://schemas.openxmlformats.org/officeDocument/2006/relationships/hyperlink" Target="https://geteml.com/ru/mail_link_tracker?hash=6agdxdqwa7qur6xwq3of8756r99gitky1pfkib1dwrx1gpx1zs6b8o359oohrfbso5sz4c46ruoi1j8fqjwreomwj4nsghq7cxy8zzso&amp;url=aHR0cHM6Ly9jbGNrLnJ1L2lpRlNYP3V0bV9tZWRpdW09ZW1haWwmdXRtX3NvdXJjZT1VbmlzZW5kZXImdXRtX2NhbXBhaWduPTI3ODIxMzg3Mw~~&amp;uid=NDg3NzU3Mw~~&amp;ucs=696a061b23acc8991422ce47fd803a5e" TargetMode="External"/><Relationship Id="rId56" Type="http://schemas.openxmlformats.org/officeDocument/2006/relationships/hyperlink" Target="https://geteml.com/ru/mail_link_tracker?hash=6q5jtxnghoubjkxwq3of8756r99gitky1pfkib1dwrx1gpx1zs6bg1dhujukp4kbq7xipu1d4nsqksuoz6xw7mpx78dj1yam5xhxz9ne&amp;url=aHR0cHM6Ly9uZXZhY29uZ3Jlc3MuY29tLz91dG1fbWVkaXVtPWVtYWlsJnV0bV9zb3VyY2U9VW5pc2VuZGVyJnV0bV9jYW1wYWlnbj0yNzgyMTM4NzMjYmxvY2s0&amp;uid=NDg3NzU3Mw~~&amp;ucs=85f3343ceca129c1a1beb9140e52cbea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geteml.com/ru/mail_link_tracker?hash=6on5ihs4czje8qxwq3of8756r99gitky1pfkib1dwrx1gpx1zs6bfdwbwxgsiiiq6snjq9z7ud3g98im3ra4nthmeussghq7cxy8zzso&amp;url=aHR0cHM6Ly9uZXZhY29uZ3Jlc3MuY29tLz91dG1fbWVkaXVtPWVtYWlsJnV0bV9zb3VyY2U9VW5pc2VuZGVyJnV0bV9jYW1wYWlnbj0yNzgyMTM4NzMjYmxvY2sx&amp;uid=NDg3NzU3Mw~~&amp;ucs=8edcac0e6782b28efa5385819e7bff3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1947</Words>
  <Characters>11101</Characters>
  <Application>Microsoft Office Word</Application>
  <DocSecurity>0</DocSecurity>
  <Lines>92</Lines>
  <Paragraphs>26</Paragraphs>
  <ScaleCrop>false</ScaleCrop>
  <Company/>
  <LinksUpToDate>false</LinksUpToDate>
  <CharactersWithSpaces>13022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Диспетчер</dc:creator>
  <cp:lastModifiedBy>Диспетчер</cp:lastModifiedBy>
  <cp:revision>2</cp:revision>
  <dcterms:created xsi:type="dcterms:W3CDTF">2022-09-28T14:43:00Z</dcterms:created>
  <dcterms:modified xsi:type="dcterms:W3CDTF">2022-09-28T14:44:00Z</dcterms:modified>
</cp:coreProperties>
</file>